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925" w:rsidRDefault="00221395">
      <w:pPr>
        <w:pStyle w:val="Nadpis1"/>
        <w:jc w:val="center"/>
        <w:rPr>
          <w:rFonts w:ascii="Arial" w:hAnsi="Arial" w:cs="Arial"/>
          <w:color w:val="000000"/>
          <w:spacing w:val="6"/>
          <w:sz w:val="24"/>
          <w:szCs w:val="24"/>
        </w:rPr>
      </w:pPr>
      <w:r>
        <w:rPr>
          <w:rFonts w:ascii="Arial" w:hAnsi="Arial" w:cs="Arial"/>
          <w:color w:val="000000"/>
          <w:spacing w:val="6"/>
          <w:sz w:val="24"/>
          <w:szCs w:val="24"/>
        </w:rPr>
        <w:t>FORMULÁŘ PRO ODSTOUPENÍ OD KUPNÍ SMLOUVY</w:t>
      </w:r>
    </w:p>
    <w:p w:rsidR="00221395" w:rsidRPr="00221395" w:rsidRDefault="00221395" w:rsidP="00221395">
      <w:pPr>
        <w:rPr>
          <w:lang w:eastAsia="cs-CZ"/>
        </w:rPr>
      </w:pPr>
    </w:p>
    <w:p w:rsidR="00221395" w:rsidRPr="00221395" w:rsidRDefault="000903CA" w:rsidP="00221395">
      <w:pPr>
        <w:shd w:val="clear" w:color="auto" w:fill="FFFFFF"/>
        <w:suppressAutoHyphens w:val="0"/>
        <w:spacing w:after="360" w:line="240" w:lineRule="auto"/>
        <w:jc w:val="center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V případě odstoupení od kupní smlouvy vyplňte prosím tento formulář a zašlete jej společně s vraceným zbožím na adresu:</w:t>
      </w:r>
    </w:p>
    <w:p w:rsidR="00B22925" w:rsidRPr="00221395" w:rsidRDefault="000903CA" w:rsidP="00B349E1">
      <w:pPr>
        <w:shd w:val="clear" w:color="auto" w:fill="FFFFFF"/>
        <w:suppressAutoHyphens w:val="0"/>
        <w:spacing w:after="360" w:line="240" w:lineRule="auto"/>
        <w:jc w:val="center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br/>
      </w:r>
      <w:r w:rsidRPr="00221395">
        <w:rPr>
          <w:rFonts w:ascii="Arial" w:eastAsia="Times New Roman" w:hAnsi="Arial" w:cs="Arial"/>
          <w:b/>
          <w:color w:val="000000"/>
          <w:spacing w:val="6"/>
          <w:lang w:eastAsia="cs-CZ"/>
        </w:rPr>
        <w:t xml:space="preserve">Anna Nováková, </w:t>
      </w:r>
      <w:r w:rsidR="007078FC" w:rsidRPr="00221395">
        <w:rPr>
          <w:rFonts w:ascii="Arial" w:eastAsia="Times New Roman" w:hAnsi="Arial" w:cs="Arial"/>
          <w:b/>
          <w:color w:val="000000"/>
          <w:spacing w:val="6"/>
          <w:lang w:eastAsia="cs-CZ"/>
        </w:rPr>
        <w:t>Hněvkovského 30/65, Brno-Komárov, 617 00</w:t>
      </w:r>
    </w:p>
    <w:p w:rsidR="007078FC" w:rsidRPr="00221395" w:rsidRDefault="007078FC" w:rsidP="00B349E1">
      <w:p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Zboží je také možné zaslat do boxů na adrese:</w:t>
      </w:r>
    </w:p>
    <w:p w:rsidR="00221395" w:rsidRDefault="007078FC" w:rsidP="00B349E1">
      <w:pPr>
        <w:pStyle w:val="Odstavecseseznamem"/>
        <w:numPr>
          <w:ilvl w:val="0"/>
          <w:numId w:val="3"/>
        </w:numPr>
        <w:shd w:val="clear" w:color="auto" w:fill="FFFFFF"/>
        <w:suppressAutoHyphens w:val="0"/>
        <w:spacing w:after="360" w:line="240" w:lineRule="auto"/>
        <w:jc w:val="center"/>
        <w:rPr>
          <w:rFonts w:ascii="Arial" w:eastAsia="Times New Roman" w:hAnsi="Arial" w:cs="Arial"/>
          <w:b/>
          <w:color w:val="000000"/>
          <w:spacing w:val="6"/>
          <w:lang w:eastAsia="cs-CZ"/>
        </w:rPr>
      </w:pPr>
      <w:proofErr w:type="spellStart"/>
      <w:r w:rsidRPr="00221395">
        <w:rPr>
          <w:rFonts w:ascii="Arial" w:eastAsia="Times New Roman" w:hAnsi="Arial" w:cs="Arial"/>
          <w:b/>
          <w:color w:val="000000"/>
          <w:spacing w:val="6"/>
          <w:lang w:eastAsia="cs-CZ"/>
        </w:rPr>
        <w:t>AlzaBox</w:t>
      </w:r>
      <w:proofErr w:type="spellEnd"/>
      <w:r w:rsidRPr="00221395">
        <w:rPr>
          <w:rFonts w:ascii="Arial" w:eastAsia="Times New Roman" w:hAnsi="Arial" w:cs="Arial"/>
          <w:b/>
          <w:color w:val="000000"/>
          <w:spacing w:val="6"/>
          <w:lang w:eastAsia="cs-CZ"/>
        </w:rPr>
        <w:t>: Hněvkovského 30/65 (VÚSH)</w:t>
      </w:r>
    </w:p>
    <w:p w:rsidR="00B22925" w:rsidRPr="00221395" w:rsidRDefault="007078FC" w:rsidP="00B349E1">
      <w:pPr>
        <w:pStyle w:val="Odstavecseseznamem"/>
        <w:numPr>
          <w:ilvl w:val="0"/>
          <w:numId w:val="3"/>
        </w:numPr>
        <w:shd w:val="clear" w:color="auto" w:fill="FFFFFF"/>
        <w:suppressAutoHyphens w:val="0"/>
        <w:spacing w:after="360" w:line="240" w:lineRule="auto"/>
        <w:jc w:val="center"/>
        <w:rPr>
          <w:rFonts w:ascii="Arial" w:eastAsia="Times New Roman" w:hAnsi="Arial" w:cs="Arial"/>
          <w:b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b/>
          <w:color w:val="000000"/>
          <w:spacing w:val="6"/>
          <w:lang w:eastAsia="cs-CZ"/>
        </w:rPr>
        <w:t>Z-Box: Hněvkovského 30/65, ID: 30428</w:t>
      </w:r>
    </w:p>
    <w:p w:rsidR="00B22925" w:rsidRPr="00221395" w:rsidRDefault="000903CA" w:rsidP="00221395">
      <w:p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b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br/>
      </w:r>
      <w:r w:rsidRPr="00221395">
        <w:rPr>
          <w:rFonts w:ascii="Arial" w:eastAsia="Times New Roman" w:hAnsi="Arial" w:cs="Arial"/>
          <w:b/>
          <w:color w:val="000000"/>
          <w:spacing w:val="6"/>
          <w:lang w:eastAsia="cs-CZ"/>
        </w:rPr>
        <w:t>Prodávající:</w:t>
      </w:r>
    </w:p>
    <w:p w:rsidR="00221395" w:rsidRPr="00221395" w:rsidRDefault="000903CA" w:rsidP="00221395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Internetový obchod: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="000A4B00">
        <w:rPr>
          <w:rFonts w:ascii="Arial" w:eastAsia="Times New Roman" w:hAnsi="Arial" w:cs="Arial"/>
          <w:color w:val="000000"/>
          <w:spacing w:val="6"/>
          <w:lang w:eastAsia="cs-CZ"/>
        </w:rPr>
        <w:tab/>
      </w:r>
      <w:bookmarkStart w:id="0" w:name="_GoBack"/>
      <w:bookmarkEnd w:id="0"/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fldChar w:fldCharType="begin"/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instrText xml:space="preserve"> HYPERLINK "http://www.klubkovlny.cz" </w:instrText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fldChar w:fldCharType="separate"/>
      </w:r>
      <w:r w:rsidR="00221395" w:rsidRPr="00221395">
        <w:rPr>
          <w:rStyle w:val="Hypertextovodkaz"/>
          <w:rFonts w:ascii="Arial" w:eastAsia="Times New Roman" w:hAnsi="Arial" w:cs="Arial"/>
          <w:spacing w:val="6"/>
          <w:lang w:eastAsia="cs-CZ"/>
        </w:rPr>
        <w:t>www.klubkovlny.cz</w:t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fldChar w:fldCharType="end"/>
      </w:r>
    </w:p>
    <w:p w:rsidR="00221395" w:rsidRPr="00221395" w:rsidRDefault="000903CA" w:rsidP="00221395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Společnost: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Anna Nováková</w:t>
      </w:r>
    </w:p>
    <w:p w:rsidR="00221395" w:rsidRPr="00221395" w:rsidRDefault="000903CA" w:rsidP="00221395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Se sídlem: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proofErr w:type="spellStart"/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Želibských</w:t>
      </w:r>
      <w:proofErr w:type="spellEnd"/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 xml:space="preserve"> 1677, 768 61, Bystřice pod Hostýnem</w:t>
      </w:r>
    </w:p>
    <w:p w:rsidR="00221395" w:rsidRPr="00221395" w:rsidRDefault="000903CA" w:rsidP="00221395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IČ: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21838909</w:t>
      </w:r>
    </w:p>
    <w:p w:rsidR="00221395" w:rsidRPr="00221395" w:rsidRDefault="000903CA" w:rsidP="00221395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E-mailová adresa: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hyperlink r:id="rId7" w:history="1">
        <w:r w:rsidR="007078FC" w:rsidRPr="00221395">
          <w:rPr>
            <w:rFonts w:ascii="Arial" w:eastAsia="Times New Roman" w:hAnsi="Arial" w:cs="Arial"/>
            <w:color w:val="000000"/>
            <w:spacing w:val="6"/>
            <w:lang w:eastAsia="cs-CZ"/>
          </w:rPr>
          <w:t>info@klubkovlny.cz</w:t>
        </w:r>
      </w:hyperlink>
    </w:p>
    <w:p w:rsidR="00B22925" w:rsidRPr="00221395" w:rsidRDefault="007078FC" w:rsidP="00221395">
      <w:pPr>
        <w:pStyle w:val="Odstavecseseznamem"/>
        <w:numPr>
          <w:ilvl w:val="0"/>
          <w:numId w:val="2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 xml:space="preserve">Telefon: 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="00221395"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775 686 420</w:t>
      </w:r>
    </w:p>
    <w:p w:rsidR="00221395" w:rsidRPr="00221395" w:rsidRDefault="000903CA" w:rsidP="00221395">
      <w:p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b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b/>
          <w:color w:val="000000"/>
          <w:spacing w:val="6"/>
          <w:lang w:eastAsia="cs-CZ"/>
        </w:rPr>
        <w:t>Spotřebitel:</w:t>
      </w:r>
    </w:p>
    <w:p w:rsidR="00221395" w:rsidRPr="00221395" w:rsidRDefault="000903CA" w:rsidP="00221395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Číslo objednávky: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</w:p>
    <w:p w:rsidR="00221395" w:rsidRPr="00221395" w:rsidRDefault="000903CA" w:rsidP="00221395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 xml:space="preserve">Číslo bankovního účtu pro vrácení peněz:   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</w:p>
    <w:p w:rsidR="00221395" w:rsidRPr="00221395" w:rsidRDefault="000903CA" w:rsidP="00221395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Jméno a příjmení: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</w:p>
    <w:p w:rsidR="00221395" w:rsidRPr="00221395" w:rsidRDefault="000903CA" w:rsidP="00221395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Adresa: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</w:p>
    <w:p w:rsidR="00221395" w:rsidRPr="00221395" w:rsidRDefault="000903CA" w:rsidP="00221395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Telefon: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</w:p>
    <w:p w:rsidR="00B22925" w:rsidRPr="00221395" w:rsidRDefault="000903CA" w:rsidP="00221395">
      <w:pPr>
        <w:pStyle w:val="Odstavecseseznamem"/>
        <w:numPr>
          <w:ilvl w:val="0"/>
          <w:numId w:val="1"/>
        </w:num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E-mail:</w:t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</w:p>
    <w:p w:rsidR="00B22925" w:rsidRPr="00221395" w:rsidRDefault="000903CA" w:rsidP="00221395">
      <w:p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Věc:</w:t>
      </w:r>
    </w:p>
    <w:p w:rsidR="007078FC" w:rsidRPr="00221395" w:rsidRDefault="000903CA" w:rsidP="00221395">
      <w:p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Uplatnění práva odstoupení od kupní do 14 dní od zakoupení zboží na e-</w:t>
      </w:r>
      <w:proofErr w:type="spellStart"/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shopu</w:t>
      </w:r>
      <w:proofErr w:type="spellEnd"/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 xml:space="preserve"> </w:t>
      </w:r>
      <w:hyperlink r:id="rId8" w:history="1">
        <w:r w:rsidR="007078FC" w:rsidRPr="00221395">
          <w:rPr>
            <w:rFonts w:ascii="Arial" w:eastAsia="Times New Roman" w:hAnsi="Arial" w:cs="Arial"/>
            <w:color w:val="000000"/>
            <w:spacing w:val="6"/>
            <w:lang w:eastAsia="cs-CZ"/>
          </w:rPr>
          <w:t>www.klubkovlny.cz</w:t>
        </w:r>
      </w:hyperlink>
    </w:p>
    <w:p w:rsidR="00B22925" w:rsidRPr="00221395" w:rsidRDefault="000903CA" w:rsidP="00221395">
      <w:p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Sdělení:</w:t>
      </w:r>
    </w:p>
    <w:p w:rsidR="00B22925" w:rsidRPr="00221395" w:rsidRDefault="000903CA" w:rsidP="00221395">
      <w:p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Odstupuji od kupní smlouvy v zákonné lhůtě 14 dnů od zakoupení a převzetí zboží.</w:t>
      </w:r>
    </w:p>
    <w:p w:rsidR="00B22925" w:rsidRPr="00221395" w:rsidRDefault="000903CA" w:rsidP="00221395">
      <w:p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V(e) …………………………………… dne …</w:t>
      </w:r>
      <w:proofErr w:type="gramStart"/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…..…</w:t>
      </w:r>
      <w:proofErr w:type="gramEnd"/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>………….</w:t>
      </w:r>
    </w:p>
    <w:p w:rsidR="00B22925" w:rsidRPr="00221395" w:rsidRDefault="000903CA" w:rsidP="00221395">
      <w:pPr>
        <w:shd w:val="clear" w:color="auto" w:fill="FFFFFF"/>
        <w:suppressAutoHyphens w:val="0"/>
        <w:spacing w:after="360" w:line="240" w:lineRule="auto"/>
        <w:rPr>
          <w:rFonts w:ascii="Arial" w:eastAsia="Times New Roman" w:hAnsi="Arial" w:cs="Arial"/>
          <w:color w:val="000000"/>
          <w:spacing w:val="6"/>
          <w:lang w:eastAsia="cs-CZ"/>
        </w:rPr>
      </w:pP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</w:r>
      <w:r w:rsidRPr="00221395">
        <w:rPr>
          <w:rFonts w:ascii="Arial" w:eastAsia="Times New Roman" w:hAnsi="Arial" w:cs="Arial"/>
          <w:color w:val="000000"/>
          <w:spacing w:val="6"/>
          <w:lang w:eastAsia="cs-CZ"/>
        </w:rPr>
        <w:tab/>
        <w:t>Podpis spotřebitele</w:t>
      </w:r>
    </w:p>
    <w:p w:rsidR="00B22925" w:rsidRPr="00221395" w:rsidRDefault="000903CA">
      <w:pPr>
        <w:spacing w:before="160"/>
        <w:ind w:right="113"/>
        <w:jc w:val="both"/>
        <w:rPr>
          <w:rFonts w:cs="Calibri"/>
          <w:i/>
          <w:sz w:val="16"/>
          <w:szCs w:val="16"/>
        </w:rPr>
      </w:pPr>
      <w:r w:rsidRPr="00221395">
        <w:rPr>
          <w:rFonts w:cs="Calibri"/>
          <w:b/>
          <w:i/>
          <w:color w:val="000000"/>
          <w:sz w:val="16"/>
          <w:szCs w:val="16"/>
        </w:rPr>
        <w:t>Obecná poučení k uplatnění odstoupení od kupní smlouvy</w:t>
      </w:r>
    </w:p>
    <w:p w:rsidR="00B22925" w:rsidRPr="00221395" w:rsidRDefault="000903CA">
      <w:pPr>
        <w:spacing w:before="160"/>
        <w:ind w:right="113"/>
        <w:jc w:val="both"/>
        <w:rPr>
          <w:rFonts w:cs="Calibri"/>
          <w:i/>
          <w:sz w:val="16"/>
          <w:szCs w:val="16"/>
        </w:rPr>
      </w:pPr>
      <w:r w:rsidRPr="00221395">
        <w:rPr>
          <w:rFonts w:cs="Calibri"/>
          <w:i/>
          <w:sz w:val="16"/>
          <w:szCs w:val="16"/>
        </w:rPr>
        <w:lastRenderedPageBreak/>
        <w:t xml:space="preserve">Jakožto spotřebitel nemůžete uplatnit práva z vad, které jste sám způsobil nebo o kterých jste při koupi věděl. Stejně tak i u vad, pro které jsme s Vámi, jakožto prodávající a spotřebitel, dohodli snížení ceny. </w:t>
      </w:r>
    </w:p>
    <w:p w:rsidR="00B22925" w:rsidRPr="00221395" w:rsidRDefault="000903CA">
      <w:pPr>
        <w:spacing w:before="160"/>
        <w:ind w:right="113"/>
        <w:jc w:val="both"/>
        <w:rPr>
          <w:sz w:val="16"/>
          <w:szCs w:val="16"/>
        </w:rPr>
      </w:pPr>
      <w:r w:rsidRPr="00221395">
        <w:rPr>
          <w:rFonts w:cs="Calibri"/>
          <w:i/>
          <w:sz w:val="16"/>
          <w:szCs w:val="16"/>
          <w:u w:val="single"/>
        </w:rPr>
        <w:t>Upozornění!</w:t>
      </w:r>
      <w:r w:rsidRPr="00221395">
        <w:rPr>
          <w:rFonts w:cs="Calibri"/>
          <w:i/>
          <w:sz w:val="16"/>
          <w:szCs w:val="16"/>
        </w:rPr>
        <w:t xml:space="preserve"> Zboží prosím zasílejte zpět v původním obalu a v původní krabici, nebo v jiné krabici s dostatečně bezpečným zabalením s ohledem na možnost poškození zboží při přepravě. </w:t>
      </w:r>
    </w:p>
    <w:sectPr w:rsidR="00B22925" w:rsidRPr="00221395" w:rsidSect="00B349E1">
      <w:headerReference w:type="default" r:id="rId9"/>
      <w:footerReference w:type="default" r:id="rId10"/>
      <w:pgSz w:w="11906" w:h="16838"/>
      <w:pgMar w:top="1417" w:right="1417" w:bottom="1417" w:left="1417" w:header="283" w:footer="332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7AE" w:rsidRDefault="00A017AE">
      <w:pPr>
        <w:spacing w:after="0" w:line="240" w:lineRule="auto"/>
      </w:pPr>
      <w:r>
        <w:separator/>
      </w:r>
    </w:p>
  </w:endnote>
  <w:endnote w:type="continuationSeparator" w:id="0">
    <w:p w:rsidR="00A017AE" w:rsidRDefault="00A0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25" w:rsidRDefault="00B22925">
    <w:pPr>
      <w:pStyle w:val="Zpat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7AE" w:rsidRDefault="00A017AE">
      <w:pPr>
        <w:spacing w:after="0" w:line="240" w:lineRule="auto"/>
      </w:pPr>
      <w:r>
        <w:separator/>
      </w:r>
    </w:p>
  </w:footnote>
  <w:footnote w:type="continuationSeparator" w:id="0">
    <w:p w:rsidR="00A017AE" w:rsidRDefault="00A01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925" w:rsidRDefault="00B22925">
    <w:pPr>
      <w:pStyle w:val="Zhlav"/>
      <w:rPr>
        <w:rFonts w:ascii="Cambria" w:hAnsi="Cambria"/>
        <w:color w:val="365F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37F3"/>
    <w:multiLevelType w:val="hybridMultilevel"/>
    <w:tmpl w:val="31DA02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46DB"/>
    <w:multiLevelType w:val="hybridMultilevel"/>
    <w:tmpl w:val="E1481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A576E"/>
    <w:multiLevelType w:val="hybridMultilevel"/>
    <w:tmpl w:val="9AF09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25"/>
    <w:rsid w:val="000903CA"/>
    <w:rsid w:val="000A4B00"/>
    <w:rsid w:val="00221395"/>
    <w:rsid w:val="00512DAA"/>
    <w:rsid w:val="007078FC"/>
    <w:rsid w:val="00A017AE"/>
    <w:rsid w:val="00B22925"/>
    <w:rsid w:val="00B3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CE0C"/>
  <w15:docId w15:val="{8B01CCB7-0182-4312-A732-94BF50C7F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B3344E"/>
    <w:pPr>
      <w:keepNext/>
      <w:keepLines/>
      <w:spacing w:before="240" w:after="0" w:line="27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B3344E"/>
    <w:rPr>
      <w:rFonts w:ascii="Cambria" w:eastAsia="Times New Roman" w:hAnsi="Cambria" w:cs="Times New Roman"/>
      <w:color w:val="365F91"/>
      <w:sz w:val="32"/>
      <w:szCs w:val="3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B3344E"/>
    <w:rPr>
      <w:rFonts w:ascii="Calibri" w:eastAsia="Times New Roman" w:hAnsi="Calibri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B3344E"/>
    <w:rPr>
      <w:rFonts w:ascii="Calibri" w:eastAsia="Times New Roman" w:hAnsi="Calibri" w:cs="Times New Roman"/>
      <w:lang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B334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344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078FC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213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ubkovlny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lubkovln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Kačka</dc:creator>
  <dc:description/>
  <cp:lastModifiedBy>vratnice</cp:lastModifiedBy>
  <cp:revision>5</cp:revision>
  <dcterms:created xsi:type="dcterms:W3CDTF">2025-11-11T19:01:00Z</dcterms:created>
  <dcterms:modified xsi:type="dcterms:W3CDTF">2025-11-11T19:41:00Z</dcterms:modified>
  <dc:language>cs-CZ</dc:language>
</cp:coreProperties>
</file>